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F249" w14:textId="77777777" w:rsidR="00EA717B" w:rsidRDefault="00EA717B" w:rsidP="00EA717B">
      <w:pPr>
        <w:spacing w:before="120"/>
        <w:jc w:val="center"/>
      </w:pPr>
      <w:r>
        <w:rPr>
          <w:noProof/>
          <w:lang w:val="uk-UA" w:eastAsia="uk-UA"/>
        </w:rPr>
        <w:drawing>
          <wp:inline distT="0" distB="0" distL="0" distR="0" wp14:anchorId="6C6B692D" wp14:editId="6FAEDCA7">
            <wp:extent cx="5524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33425"/>
                    </a:xfrm>
                    <a:prstGeom prst="rect">
                      <a:avLst/>
                    </a:prstGeom>
                    <a:noFill/>
                    <a:ln>
                      <a:noFill/>
                    </a:ln>
                  </pic:spPr>
                </pic:pic>
              </a:graphicData>
            </a:graphic>
          </wp:inline>
        </w:drawing>
      </w:r>
    </w:p>
    <w:p w14:paraId="5C35C045" w14:textId="77777777" w:rsidR="00EA717B" w:rsidRPr="00561E8B" w:rsidRDefault="00EA717B" w:rsidP="00EA717B">
      <w:pPr>
        <w:shd w:val="clear" w:color="auto" w:fill="FFFFFF"/>
        <w:spacing w:line="322" w:lineRule="exact"/>
        <w:ind w:left="322"/>
        <w:jc w:val="center"/>
        <w:rPr>
          <w:b/>
          <w:iCs/>
          <w:lang w:val="uk-UA"/>
        </w:rPr>
      </w:pPr>
    </w:p>
    <w:p w14:paraId="151E0A89" w14:textId="77777777" w:rsidR="00EA717B" w:rsidRPr="00EA717B" w:rsidRDefault="00EA717B" w:rsidP="00EA717B">
      <w:pPr>
        <w:shd w:val="clear" w:color="auto" w:fill="FFFFFF"/>
        <w:tabs>
          <w:tab w:val="left" w:leader="underscore" w:pos="1406"/>
        </w:tabs>
        <w:spacing w:line="322" w:lineRule="exact"/>
        <w:jc w:val="center"/>
        <w:rPr>
          <w:b/>
          <w:sz w:val="28"/>
          <w:szCs w:val="28"/>
          <w:lang w:val="uk-UA"/>
        </w:rPr>
      </w:pPr>
      <w:r w:rsidRPr="00EA717B">
        <w:rPr>
          <w:b/>
          <w:sz w:val="28"/>
          <w:szCs w:val="28"/>
          <w:lang w:val="uk-UA"/>
        </w:rPr>
        <w:t>ШКОЛА І-ІІІ СТУПЕНІВ № 284 ДАРНИЦЬКОГО РАЙОНУ м. КИЄВА</w:t>
      </w:r>
    </w:p>
    <w:p w14:paraId="3C86D9B9" w14:textId="77777777" w:rsidR="00EA717B" w:rsidRPr="00561E8B" w:rsidRDefault="00EA717B" w:rsidP="00EA717B">
      <w:pPr>
        <w:shd w:val="clear" w:color="auto" w:fill="FFFFFF"/>
        <w:tabs>
          <w:tab w:val="left" w:leader="underscore" w:pos="1406"/>
        </w:tabs>
        <w:spacing w:line="322" w:lineRule="exact"/>
        <w:jc w:val="center"/>
        <w:rPr>
          <w:bCs/>
          <w:sz w:val="28"/>
          <w:szCs w:val="28"/>
          <w:lang w:val="uk-UA"/>
        </w:rPr>
      </w:pPr>
    </w:p>
    <w:p w14:paraId="1C5B71A4" w14:textId="77777777" w:rsidR="00EA717B" w:rsidRPr="00EA717B" w:rsidRDefault="00EA717B" w:rsidP="00EA717B">
      <w:pPr>
        <w:shd w:val="clear" w:color="auto" w:fill="FFFFFF"/>
        <w:tabs>
          <w:tab w:val="left" w:leader="underscore" w:pos="1406"/>
        </w:tabs>
        <w:spacing w:line="322" w:lineRule="exact"/>
        <w:jc w:val="center"/>
        <w:rPr>
          <w:b/>
          <w:sz w:val="28"/>
          <w:szCs w:val="28"/>
        </w:rPr>
      </w:pPr>
      <w:r w:rsidRPr="00EA717B">
        <w:rPr>
          <w:b/>
          <w:sz w:val="28"/>
          <w:szCs w:val="28"/>
        </w:rPr>
        <w:t>НАКАЗ</w:t>
      </w:r>
    </w:p>
    <w:p w14:paraId="7B235579" w14:textId="77777777" w:rsidR="00EA717B" w:rsidRPr="005A0711" w:rsidRDefault="00EA717B" w:rsidP="00EA717B">
      <w:pPr>
        <w:shd w:val="clear" w:color="auto" w:fill="FFFFFF"/>
        <w:tabs>
          <w:tab w:val="left" w:leader="underscore" w:pos="1406"/>
        </w:tabs>
        <w:spacing w:line="322" w:lineRule="exact"/>
        <w:jc w:val="center"/>
        <w:rPr>
          <w:b/>
          <w:bCs/>
          <w:sz w:val="28"/>
          <w:szCs w:val="28"/>
        </w:rPr>
      </w:pPr>
    </w:p>
    <w:p w14:paraId="15930C4E" w14:textId="2D6346B8" w:rsidR="00EA717B" w:rsidRDefault="00EA717B" w:rsidP="00EA717B">
      <w:pPr>
        <w:shd w:val="clear" w:color="auto" w:fill="FFFFFF"/>
        <w:tabs>
          <w:tab w:val="left" w:leader="underscore" w:pos="1406"/>
        </w:tabs>
        <w:spacing w:line="322" w:lineRule="exact"/>
        <w:ind w:left="-284"/>
        <w:rPr>
          <w:b/>
          <w:lang w:val="uk-UA"/>
        </w:rPr>
      </w:pPr>
      <w:r>
        <w:rPr>
          <w:b/>
          <w:bCs/>
          <w:sz w:val="28"/>
          <w:szCs w:val="28"/>
          <w:lang w:val="uk-UA"/>
        </w:rPr>
        <w:t xml:space="preserve">«____» ________ </w:t>
      </w:r>
      <w:r>
        <w:rPr>
          <w:bCs/>
          <w:sz w:val="28"/>
          <w:szCs w:val="28"/>
          <w:lang w:val="uk-UA"/>
        </w:rPr>
        <w:t>2025</w:t>
      </w:r>
      <w:r w:rsidRPr="00BB0CB9">
        <w:rPr>
          <w:sz w:val="28"/>
          <w:szCs w:val="28"/>
        </w:rPr>
        <w:t xml:space="preserve">              </w:t>
      </w:r>
      <w:r>
        <w:rPr>
          <w:sz w:val="28"/>
          <w:szCs w:val="28"/>
          <w:lang w:val="uk-UA"/>
        </w:rPr>
        <w:t xml:space="preserve">                м. Київ                                                 №____</w:t>
      </w:r>
      <w:r w:rsidRPr="00BB0CB9">
        <w:rPr>
          <w:sz w:val="28"/>
          <w:szCs w:val="28"/>
        </w:rPr>
        <w:t xml:space="preserve">  </w:t>
      </w:r>
    </w:p>
    <w:p w14:paraId="454BBDDD" w14:textId="77777777" w:rsidR="00EA717B" w:rsidRDefault="00EA717B" w:rsidP="00EA717B">
      <w:pPr>
        <w:rPr>
          <w:b/>
          <w:lang w:val="uk-UA"/>
        </w:rPr>
      </w:pPr>
    </w:p>
    <w:p w14:paraId="05BFA39A" w14:textId="77777777" w:rsidR="00EA717B" w:rsidRDefault="00EA717B" w:rsidP="00EA717B">
      <w:pPr>
        <w:rPr>
          <w:b/>
          <w:lang w:val="uk-UA"/>
        </w:rPr>
      </w:pPr>
    </w:p>
    <w:p w14:paraId="23F3F608" w14:textId="77777777" w:rsidR="00EA717B" w:rsidRPr="004D0516" w:rsidRDefault="00EA717B" w:rsidP="00EA717B">
      <w:pPr>
        <w:ind w:left="-284"/>
        <w:rPr>
          <w:b/>
          <w:sz w:val="28"/>
          <w:szCs w:val="28"/>
          <w:lang w:val="uk-UA"/>
        </w:rPr>
      </w:pPr>
      <w:r w:rsidRPr="004D0516">
        <w:rPr>
          <w:b/>
          <w:sz w:val="28"/>
          <w:szCs w:val="28"/>
          <w:lang w:val="uk-UA"/>
        </w:rPr>
        <w:t xml:space="preserve">Про створення </w:t>
      </w:r>
    </w:p>
    <w:p w14:paraId="61325564" w14:textId="77777777" w:rsidR="00EA717B" w:rsidRPr="004D0516" w:rsidRDefault="00EA717B" w:rsidP="00EA717B">
      <w:pPr>
        <w:ind w:left="-284"/>
        <w:rPr>
          <w:b/>
          <w:sz w:val="28"/>
          <w:szCs w:val="28"/>
          <w:lang w:val="uk-UA"/>
        </w:rPr>
      </w:pPr>
      <w:r w:rsidRPr="004D0516">
        <w:rPr>
          <w:b/>
          <w:sz w:val="28"/>
          <w:szCs w:val="28"/>
          <w:lang w:val="uk-UA"/>
        </w:rPr>
        <w:t>атестаційної комісії</w:t>
      </w:r>
    </w:p>
    <w:p w14:paraId="6302B7EA" w14:textId="77777777" w:rsidR="00EA717B" w:rsidRDefault="00EA717B" w:rsidP="00EA717B">
      <w:pPr>
        <w:rPr>
          <w:sz w:val="28"/>
          <w:szCs w:val="28"/>
          <w:lang w:val="uk-UA"/>
        </w:rPr>
      </w:pPr>
    </w:p>
    <w:p w14:paraId="7A567CFF" w14:textId="20DA391C" w:rsidR="00EA717B" w:rsidRDefault="00EA717B" w:rsidP="00EA717B">
      <w:pPr>
        <w:ind w:left="-284" w:firstLine="992"/>
        <w:jc w:val="both"/>
        <w:rPr>
          <w:bCs/>
          <w:color w:val="000000"/>
          <w:sz w:val="28"/>
          <w:szCs w:val="28"/>
          <w:lang w:val="uk-UA"/>
        </w:rPr>
      </w:pPr>
      <w:r>
        <w:rPr>
          <w:bCs/>
          <w:color w:val="000000"/>
          <w:sz w:val="28"/>
          <w:szCs w:val="28"/>
          <w:lang w:val="uk-UA"/>
        </w:rPr>
        <w:t>Відповідно до частини п’ятої статті 50 Закону України «Про освіту», частини першої статті 48 Закону України «Про загальну середню освіту», відповідно до вимог Положення про атестацію педагогічних працівників, затвердженого наказом Міністерства освіти і науки України від 09.09.2022 № 805 «Про затвердження Положення про атестацію педагогічних працівників», зареєстрованого Міністерством юстиції України від 21.12.2022 №1649/38985 (із змінами, внесеними згідно з наказом Міністерства освіти і науки, молоді та спорту України від 23.12. 2022 № 1169 та з метою стимулювання безперервного підвищення рівня професійної майстерності педагогічних працівників</w:t>
      </w:r>
    </w:p>
    <w:p w14:paraId="63063F8A" w14:textId="77777777" w:rsidR="00EA717B" w:rsidRDefault="00EA717B" w:rsidP="00EA717B">
      <w:pPr>
        <w:ind w:left="-284"/>
        <w:jc w:val="both"/>
        <w:rPr>
          <w:bCs/>
          <w:color w:val="000000"/>
          <w:sz w:val="28"/>
          <w:szCs w:val="28"/>
          <w:lang w:val="uk-UA"/>
        </w:rPr>
      </w:pPr>
    </w:p>
    <w:p w14:paraId="01C0898C" w14:textId="77777777" w:rsidR="00EA717B" w:rsidRPr="004D0516" w:rsidRDefault="00EA717B" w:rsidP="00EA717B">
      <w:pPr>
        <w:ind w:left="-284"/>
        <w:jc w:val="both"/>
        <w:rPr>
          <w:b/>
          <w:bCs/>
          <w:color w:val="000000"/>
          <w:sz w:val="28"/>
          <w:szCs w:val="28"/>
          <w:lang w:val="uk-UA"/>
        </w:rPr>
      </w:pPr>
      <w:r w:rsidRPr="004D0516">
        <w:rPr>
          <w:b/>
          <w:bCs/>
          <w:color w:val="000000"/>
          <w:sz w:val="28"/>
          <w:szCs w:val="28"/>
          <w:lang w:val="uk-UA"/>
        </w:rPr>
        <w:t>НАКАЗУЮ:</w:t>
      </w:r>
    </w:p>
    <w:p w14:paraId="52696F5D" w14:textId="77777777" w:rsidR="00EA717B" w:rsidRDefault="00EA717B" w:rsidP="00EA717B">
      <w:pPr>
        <w:ind w:left="-284"/>
        <w:jc w:val="both"/>
        <w:rPr>
          <w:sz w:val="28"/>
          <w:szCs w:val="28"/>
          <w:lang w:val="uk-UA"/>
        </w:rPr>
      </w:pPr>
    </w:p>
    <w:p w14:paraId="31E222C6" w14:textId="77777777" w:rsidR="00EA717B" w:rsidRDefault="00EA717B" w:rsidP="00EA717B">
      <w:pPr>
        <w:ind w:left="-284"/>
        <w:jc w:val="both"/>
        <w:rPr>
          <w:sz w:val="28"/>
          <w:szCs w:val="28"/>
          <w:lang w:val="uk-UA"/>
        </w:rPr>
      </w:pPr>
      <w:r>
        <w:rPr>
          <w:sz w:val="28"/>
          <w:szCs w:val="28"/>
          <w:lang w:val="uk-UA"/>
        </w:rPr>
        <w:t>1. Створити атестаційну комісію у складі:</w:t>
      </w:r>
    </w:p>
    <w:p w14:paraId="4B5CC432" w14:textId="77777777" w:rsidR="00EA717B" w:rsidRDefault="00EA717B" w:rsidP="00EA717B">
      <w:pPr>
        <w:ind w:left="-284"/>
        <w:jc w:val="both"/>
        <w:rPr>
          <w:sz w:val="28"/>
          <w:szCs w:val="28"/>
          <w:lang w:val="uk-UA"/>
        </w:rPr>
      </w:pPr>
      <w:r w:rsidRPr="004D0516">
        <w:rPr>
          <w:b/>
          <w:sz w:val="28"/>
          <w:szCs w:val="28"/>
          <w:lang w:val="uk-UA"/>
        </w:rPr>
        <w:t>голова атестаційної комісії</w:t>
      </w:r>
      <w:r>
        <w:rPr>
          <w:sz w:val="28"/>
          <w:szCs w:val="28"/>
          <w:lang w:val="uk-UA"/>
        </w:rPr>
        <w:t xml:space="preserve"> - </w:t>
      </w:r>
      <w:proofErr w:type="spellStart"/>
      <w:r>
        <w:rPr>
          <w:sz w:val="28"/>
          <w:szCs w:val="28"/>
          <w:lang w:val="uk-UA"/>
        </w:rPr>
        <w:t>Котяхова</w:t>
      </w:r>
      <w:proofErr w:type="spellEnd"/>
      <w:r>
        <w:rPr>
          <w:sz w:val="28"/>
          <w:szCs w:val="28"/>
          <w:lang w:val="uk-UA"/>
        </w:rPr>
        <w:t xml:space="preserve"> Наталія Валеріївна, директор школи;</w:t>
      </w:r>
    </w:p>
    <w:p w14:paraId="5AB777C9" w14:textId="77777777" w:rsidR="00EA717B" w:rsidRDefault="00EA717B" w:rsidP="00EA717B">
      <w:pPr>
        <w:ind w:left="-284"/>
        <w:jc w:val="both"/>
        <w:rPr>
          <w:sz w:val="28"/>
          <w:szCs w:val="28"/>
          <w:lang w:val="uk-UA"/>
        </w:rPr>
      </w:pPr>
      <w:r w:rsidRPr="001C467F">
        <w:rPr>
          <w:b/>
          <w:bCs/>
          <w:sz w:val="28"/>
          <w:szCs w:val="28"/>
          <w:lang w:val="uk-UA"/>
        </w:rPr>
        <w:t>секретар атестаційної комісії</w:t>
      </w:r>
      <w:r>
        <w:rPr>
          <w:sz w:val="28"/>
          <w:szCs w:val="28"/>
          <w:lang w:val="uk-UA"/>
        </w:rPr>
        <w:t xml:space="preserve"> - Терещенко Валентина Броніславівна, учитель української мови та літератури, голова методичного об</w:t>
      </w:r>
      <w:r w:rsidRPr="001A4B0B">
        <w:rPr>
          <w:sz w:val="28"/>
          <w:szCs w:val="28"/>
          <w:lang w:val="uk-UA"/>
        </w:rPr>
        <w:t>’</w:t>
      </w:r>
      <w:r>
        <w:rPr>
          <w:sz w:val="28"/>
          <w:szCs w:val="28"/>
          <w:lang w:val="uk-UA"/>
        </w:rPr>
        <w:t>єднання вчителів української мови та літератури;</w:t>
      </w:r>
    </w:p>
    <w:p w14:paraId="6886278E" w14:textId="77777777" w:rsidR="001C467F" w:rsidRDefault="00EA717B" w:rsidP="001C467F">
      <w:pPr>
        <w:ind w:left="-284"/>
        <w:jc w:val="both"/>
        <w:rPr>
          <w:b/>
          <w:sz w:val="28"/>
          <w:szCs w:val="28"/>
          <w:lang w:val="uk-UA"/>
        </w:rPr>
      </w:pPr>
      <w:r w:rsidRPr="004D0516">
        <w:rPr>
          <w:b/>
          <w:sz w:val="28"/>
          <w:szCs w:val="28"/>
          <w:lang w:val="uk-UA"/>
        </w:rPr>
        <w:t>члени атестаційної комісії:</w:t>
      </w:r>
    </w:p>
    <w:p w14:paraId="4B7B37D4" w14:textId="40CA3241" w:rsidR="00EA717B" w:rsidRPr="001C467F" w:rsidRDefault="001C467F" w:rsidP="001C467F">
      <w:pPr>
        <w:ind w:left="-284"/>
        <w:jc w:val="both"/>
        <w:rPr>
          <w:b/>
          <w:sz w:val="28"/>
          <w:szCs w:val="28"/>
          <w:lang w:val="uk-UA"/>
        </w:rPr>
      </w:pPr>
      <w:r w:rsidRPr="001C467F">
        <w:rPr>
          <w:bCs/>
          <w:sz w:val="28"/>
          <w:szCs w:val="28"/>
          <w:lang w:val="uk-UA"/>
        </w:rPr>
        <w:t>-</w:t>
      </w:r>
      <w:r>
        <w:rPr>
          <w:b/>
          <w:sz w:val="28"/>
          <w:szCs w:val="28"/>
          <w:lang w:val="uk-UA"/>
        </w:rPr>
        <w:t xml:space="preserve"> </w:t>
      </w:r>
      <w:proofErr w:type="spellStart"/>
      <w:r w:rsidRPr="001C467F">
        <w:rPr>
          <w:sz w:val="28"/>
          <w:szCs w:val="28"/>
        </w:rPr>
        <w:t>Мостовенко</w:t>
      </w:r>
      <w:proofErr w:type="spellEnd"/>
      <w:r w:rsidRPr="001C467F">
        <w:rPr>
          <w:sz w:val="28"/>
          <w:szCs w:val="28"/>
        </w:rPr>
        <w:t xml:space="preserve"> Ірина </w:t>
      </w:r>
      <w:proofErr w:type="spellStart"/>
      <w:r w:rsidRPr="001C467F">
        <w:rPr>
          <w:sz w:val="28"/>
          <w:szCs w:val="28"/>
        </w:rPr>
        <w:t>Степанівна</w:t>
      </w:r>
      <w:proofErr w:type="spellEnd"/>
      <w:r w:rsidRPr="001C467F">
        <w:rPr>
          <w:sz w:val="28"/>
          <w:szCs w:val="28"/>
        </w:rPr>
        <w:t xml:space="preserve">, голова </w:t>
      </w:r>
      <w:proofErr w:type="spellStart"/>
      <w:r w:rsidRPr="001C467F">
        <w:rPr>
          <w:sz w:val="28"/>
          <w:szCs w:val="28"/>
        </w:rPr>
        <w:t>профспілкового</w:t>
      </w:r>
      <w:proofErr w:type="spellEnd"/>
      <w:r w:rsidRPr="001C467F">
        <w:rPr>
          <w:sz w:val="28"/>
          <w:szCs w:val="28"/>
        </w:rPr>
        <w:t xml:space="preserve"> </w:t>
      </w:r>
      <w:proofErr w:type="spellStart"/>
      <w:r w:rsidRPr="001C467F">
        <w:rPr>
          <w:sz w:val="28"/>
          <w:szCs w:val="28"/>
        </w:rPr>
        <w:t>комітету</w:t>
      </w:r>
      <w:proofErr w:type="spellEnd"/>
      <w:r w:rsidRPr="001C467F">
        <w:rPr>
          <w:sz w:val="28"/>
          <w:szCs w:val="28"/>
        </w:rPr>
        <w:t xml:space="preserve">, </w:t>
      </w:r>
      <w:proofErr w:type="spellStart"/>
      <w:r w:rsidRPr="001C467F">
        <w:rPr>
          <w:sz w:val="28"/>
          <w:szCs w:val="28"/>
        </w:rPr>
        <w:t>вчитель</w:t>
      </w:r>
      <w:proofErr w:type="spellEnd"/>
      <w:r w:rsidRPr="001C467F">
        <w:rPr>
          <w:sz w:val="28"/>
          <w:szCs w:val="28"/>
        </w:rPr>
        <w:t xml:space="preserve"> </w:t>
      </w:r>
      <w:proofErr w:type="spellStart"/>
      <w:r w:rsidRPr="001C467F">
        <w:rPr>
          <w:sz w:val="28"/>
          <w:szCs w:val="28"/>
        </w:rPr>
        <w:t>початкових</w:t>
      </w:r>
      <w:proofErr w:type="spellEnd"/>
      <w:r w:rsidRPr="001C467F">
        <w:rPr>
          <w:sz w:val="28"/>
          <w:szCs w:val="28"/>
        </w:rPr>
        <w:t xml:space="preserve"> </w:t>
      </w:r>
      <w:proofErr w:type="spellStart"/>
      <w:r w:rsidRPr="001C467F">
        <w:rPr>
          <w:sz w:val="28"/>
          <w:szCs w:val="28"/>
        </w:rPr>
        <w:t>класів</w:t>
      </w:r>
      <w:proofErr w:type="spellEnd"/>
      <w:r w:rsidRPr="001C467F">
        <w:rPr>
          <w:sz w:val="28"/>
          <w:szCs w:val="28"/>
        </w:rPr>
        <w:t>;</w:t>
      </w:r>
    </w:p>
    <w:p w14:paraId="5119A9BD" w14:textId="77777777" w:rsidR="00EA717B" w:rsidRDefault="00EA717B" w:rsidP="001C467F">
      <w:pPr>
        <w:ind w:left="-284"/>
        <w:jc w:val="both"/>
        <w:rPr>
          <w:sz w:val="28"/>
          <w:szCs w:val="28"/>
          <w:lang w:val="uk-UA"/>
        </w:rPr>
      </w:pPr>
      <w:r>
        <w:rPr>
          <w:sz w:val="28"/>
          <w:szCs w:val="28"/>
          <w:lang w:val="uk-UA"/>
        </w:rPr>
        <w:t xml:space="preserve">- Забіяка Тетяна Іванівна, заступник директора з виховної роботи; </w:t>
      </w:r>
    </w:p>
    <w:p w14:paraId="60919CD0" w14:textId="77777777" w:rsidR="00EA717B" w:rsidRDefault="00EA717B" w:rsidP="001C467F">
      <w:pPr>
        <w:ind w:left="-284"/>
        <w:jc w:val="both"/>
        <w:rPr>
          <w:sz w:val="28"/>
          <w:szCs w:val="28"/>
          <w:lang w:val="uk-UA"/>
        </w:rPr>
      </w:pPr>
      <w:r>
        <w:rPr>
          <w:sz w:val="28"/>
          <w:szCs w:val="28"/>
          <w:lang w:val="uk-UA"/>
        </w:rPr>
        <w:t>- Некрасова Віра Анатоліївна, заступник директора з навчально-виховної      роботи;</w:t>
      </w:r>
    </w:p>
    <w:p w14:paraId="4D39B9A5" w14:textId="77777777" w:rsidR="00EA717B" w:rsidRDefault="00EA717B" w:rsidP="001C467F">
      <w:pPr>
        <w:ind w:left="-284"/>
        <w:jc w:val="both"/>
        <w:rPr>
          <w:sz w:val="28"/>
          <w:szCs w:val="28"/>
          <w:lang w:val="uk-UA"/>
        </w:rPr>
      </w:pPr>
      <w:r>
        <w:rPr>
          <w:sz w:val="28"/>
          <w:szCs w:val="28"/>
          <w:lang w:val="uk-UA"/>
        </w:rPr>
        <w:t>- Васильчук Юлія Василівна, заступник директора з навчально-виховної роботи вчитель географії;</w:t>
      </w:r>
    </w:p>
    <w:p w14:paraId="3A93BFDD" w14:textId="77777777" w:rsidR="00EA717B" w:rsidRDefault="00EA717B" w:rsidP="00EA717B">
      <w:pPr>
        <w:ind w:left="-284"/>
        <w:jc w:val="both"/>
        <w:rPr>
          <w:sz w:val="28"/>
          <w:szCs w:val="28"/>
          <w:lang w:val="uk-UA"/>
        </w:rPr>
      </w:pPr>
      <w:r>
        <w:rPr>
          <w:sz w:val="28"/>
          <w:szCs w:val="28"/>
          <w:lang w:val="uk-UA"/>
        </w:rPr>
        <w:t>- Глущенко Ірина Сергіївна, заступник директора з навчально-виховної роботи, вчитель української мови та літератури.</w:t>
      </w:r>
    </w:p>
    <w:p w14:paraId="6195A0EA" w14:textId="1DB0F5AE" w:rsidR="00EA717B" w:rsidRDefault="00EA717B" w:rsidP="002E4F95">
      <w:pPr>
        <w:ind w:left="-284"/>
        <w:jc w:val="both"/>
        <w:rPr>
          <w:sz w:val="28"/>
          <w:szCs w:val="28"/>
          <w:lang w:val="uk-UA"/>
        </w:rPr>
      </w:pPr>
      <w:r>
        <w:rPr>
          <w:sz w:val="28"/>
          <w:szCs w:val="28"/>
          <w:lang w:val="uk-UA"/>
        </w:rPr>
        <w:t>- Мазур Раїса Сергіївна, член профспілкового комітету, учитель фізичної культури, голова методичного об</w:t>
      </w:r>
      <w:r w:rsidRPr="009D320E">
        <w:rPr>
          <w:sz w:val="28"/>
          <w:szCs w:val="28"/>
        </w:rPr>
        <w:t>’</w:t>
      </w:r>
      <w:r>
        <w:rPr>
          <w:sz w:val="28"/>
          <w:szCs w:val="28"/>
          <w:lang w:val="uk-UA"/>
        </w:rPr>
        <w:t>єднання вчителів фізичної культури та технологій, учитель-методист;</w:t>
      </w:r>
    </w:p>
    <w:p w14:paraId="444B1F61" w14:textId="77777777" w:rsidR="00EA717B" w:rsidRPr="004D0516" w:rsidRDefault="00EA717B" w:rsidP="00EA717B">
      <w:pPr>
        <w:ind w:left="-284"/>
        <w:jc w:val="both"/>
        <w:rPr>
          <w:sz w:val="28"/>
          <w:szCs w:val="28"/>
          <w:lang w:val="uk-UA"/>
        </w:rPr>
      </w:pPr>
      <w:r>
        <w:rPr>
          <w:sz w:val="28"/>
          <w:szCs w:val="28"/>
          <w:lang w:val="uk-UA"/>
        </w:rPr>
        <w:t xml:space="preserve">- </w:t>
      </w:r>
      <w:proofErr w:type="spellStart"/>
      <w:r>
        <w:rPr>
          <w:sz w:val="28"/>
          <w:szCs w:val="28"/>
          <w:lang w:val="uk-UA"/>
        </w:rPr>
        <w:t>Матюша</w:t>
      </w:r>
      <w:proofErr w:type="spellEnd"/>
      <w:r>
        <w:rPr>
          <w:sz w:val="28"/>
          <w:szCs w:val="28"/>
          <w:lang w:val="uk-UA"/>
        </w:rPr>
        <w:t xml:space="preserve"> Олена Броніславівна, учитель англійської мови, голова методичного об</w:t>
      </w:r>
      <w:r w:rsidRPr="004D0516">
        <w:rPr>
          <w:sz w:val="28"/>
          <w:szCs w:val="28"/>
        </w:rPr>
        <w:t>’</w:t>
      </w:r>
      <w:r>
        <w:rPr>
          <w:sz w:val="28"/>
          <w:szCs w:val="28"/>
          <w:lang w:val="uk-UA"/>
        </w:rPr>
        <w:t>єднання вчителів іноземних мов;</w:t>
      </w:r>
    </w:p>
    <w:p w14:paraId="10FF9512" w14:textId="77777777" w:rsidR="00EA717B" w:rsidRDefault="00EA717B" w:rsidP="00EA717B">
      <w:pPr>
        <w:ind w:left="-284"/>
        <w:jc w:val="both"/>
        <w:rPr>
          <w:sz w:val="28"/>
          <w:szCs w:val="28"/>
          <w:lang w:val="uk-UA"/>
        </w:rPr>
      </w:pPr>
      <w:r>
        <w:rPr>
          <w:sz w:val="28"/>
          <w:szCs w:val="28"/>
          <w:lang w:val="uk-UA"/>
        </w:rPr>
        <w:lastRenderedPageBreak/>
        <w:t xml:space="preserve">- </w:t>
      </w:r>
      <w:proofErr w:type="spellStart"/>
      <w:r>
        <w:rPr>
          <w:sz w:val="28"/>
          <w:szCs w:val="28"/>
          <w:lang w:val="uk-UA"/>
        </w:rPr>
        <w:t>Подсєвалова</w:t>
      </w:r>
      <w:proofErr w:type="spellEnd"/>
      <w:r>
        <w:rPr>
          <w:sz w:val="28"/>
          <w:szCs w:val="28"/>
          <w:lang w:val="uk-UA"/>
        </w:rPr>
        <w:t xml:space="preserve"> Оксана </w:t>
      </w:r>
      <w:proofErr w:type="spellStart"/>
      <w:r>
        <w:rPr>
          <w:sz w:val="28"/>
          <w:szCs w:val="28"/>
          <w:lang w:val="uk-UA"/>
        </w:rPr>
        <w:t>Маратівна</w:t>
      </w:r>
      <w:proofErr w:type="spellEnd"/>
      <w:r>
        <w:rPr>
          <w:sz w:val="28"/>
          <w:szCs w:val="28"/>
          <w:lang w:val="uk-UA"/>
        </w:rPr>
        <w:t>, учитель початкових класів, голова методичного об</w:t>
      </w:r>
      <w:r w:rsidRPr="00C13E97">
        <w:rPr>
          <w:sz w:val="28"/>
          <w:szCs w:val="28"/>
        </w:rPr>
        <w:t>’</w:t>
      </w:r>
      <w:r>
        <w:rPr>
          <w:sz w:val="28"/>
          <w:szCs w:val="28"/>
          <w:lang w:val="uk-UA"/>
        </w:rPr>
        <w:t xml:space="preserve">єднання класних керівників. </w:t>
      </w:r>
    </w:p>
    <w:p w14:paraId="38069C4C" w14:textId="77777777" w:rsidR="00EA717B" w:rsidRDefault="00EA717B" w:rsidP="00EA717B">
      <w:pPr>
        <w:ind w:left="-284"/>
        <w:jc w:val="both"/>
        <w:rPr>
          <w:bCs/>
          <w:color w:val="000000"/>
          <w:sz w:val="28"/>
          <w:szCs w:val="28"/>
          <w:lang w:val="uk-UA"/>
        </w:rPr>
      </w:pPr>
      <w:r>
        <w:rPr>
          <w:bCs/>
          <w:color w:val="000000"/>
          <w:sz w:val="28"/>
          <w:szCs w:val="28"/>
          <w:lang w:val="uk-UA"/>
        </w:rPr>
        <w:t>2. Атестаційній комісії забезпечити атестацію педагогічних кадрів відповідно до вимог  Положення про атестацію педагогічних працівників:</w:t>
      </w:r>
    </w:p>
    <w:p w14:paraId="70A6D165" w14:textId="78C5BEC1" w:rsidR="00EA717B" w:rsidRDefault="00EA717B" w:rsidP="00EA717B">
      <w:pPr>
        <w:ind w:left="-284"/>
        <w:jc w:val="both"/>
        <w:rPr>
          <w:bCs/>
          <w:color w:val="000000"/>
          <w:sz w:val="28"/>
          <w:szCs w:val="28"/>
          <w:lang w:val="uk-UA"/>
        </w:rPr>
      </w:pPr>
      <w:r>
        <w:rPr>
          <w:bCs/>
          <w:color w:val="000000"/>
          <w:sz w:val="28"/>
          <w:szCs w:val="28"/>
          <w:lang w:val="uk-UA"/>
        </w:rPr>
        <w:t>2.1. До 30.09.2025 прийняти заяви від педагогічних працівників щодо чергової та позачергової атестації.</w:t>
      </w:r>
    </w:p>
    <w:p w14:paraId="4ABBFBF6" w14:textId="42AD98BA" w:rsidR="00EA717B" w:rsidRDefault="00EA717B" w:rsidP="00EA717B">
      <w:pPr>
        <w:ind w:left="-284"/>
        <w:jc w:val="both"/>
        <w:rPr>
          <w:bCs/>
          <w:color w:val="000000"/>
          <w:sz w:val="28"/>
          <w:szCs w:val="28"/>
          <w:lang w:val="uk-UA"/>
        </w:rPr>
      </w:pPr>
      <w:r>
        <w:rPr>
          <w:bCs/>
          <w:color w:val="000000"/>
          <w:sz w:val="28"/>
          <w:szCs w:val="28"/>
          <w:lang w:val="uk-UA"/>
        </w:rPr>
        <w:t>2.2. До 02.10.2025 розглянути подані документи.</w:t>
      </w:r>
    </w:p>
    <w:p w14:paraId="28BDF857" w14:textId="77777777" w:rsidR="00EA717B" w:rsidRDefault="00EA717B" w:rsidP="00EA717B">
      <w:pPr>
        <w:ind w:left="-284"/>
        <w:jc w:val="both"/>
        <w:rPr>
          <w:bCs/>
          <w:color w:val="000000"/>
          <w:sz w:val="28"/>
          <w:szCs w:val="28"/>
          <w:lang w:val="uk-UA"/>
        </w:rPr>
      </w:pPr>
      <w:r>
        <w:rPr>
          <w:bCs/>
          <w:color w:val="000000"/>
          <w:sz w:val="28"/>
          <w:szCs w:val="28"/>
          <w:lang w:val="uk-UA"/>
        </w:rPr>
        <w:t xml:space="preserve">2.3. Скласти графік проведення атестації, переглянути та  затвердити </w:t>
      </w:r>
    </w:p>
    <w:p w14:paraId="1AECF1A2" w14:textId="77777777" w:rsidR="00EA717B" w:rsidRDefault="00EA717B" w:rsidP="00EA717B">
      <w:pPr>
        <w:ind w:left="-284"/>
        <w:jc w:val="both"/>
        <w:rPr>
          <w:bCs/>
          <w:color w:val="000000"/>
          <w:sz w:val="28"/>
          <w:szCs w:val="28"/>
          <w:lang w:val="uk-UA"/>
        </w:rPr>
      </w:pPr>
      <w:r>
        <w:rPr>
          <w:bCs/>
          <w:color w:val="000000"/>
          <w:sz w:val="28"/>
          <w:szCs w:val="28"/>
          <w:lang w:val="uk-UA"/>
        </w:rPr>
        <w:t>критерії вимог до педагогічних працівників, які атестуються, і довести їх до відома вчителів.</w:t>
      </w:r>
    </w:p>
    <w:p w14:paraId="0EFE8708" w14:textId="6D165B04" w:rsidR="00EA717B" w:rsidRDefault="00EA717B" w:rsidP="00EA717B">
      <w:pPr>
        <w:ind w:left="-284"/>
        <w:jc w:val="both"/>
        <w:rPr>
          <w:bCs/>
          <w:color w:val="000000"/>
          <w:sz w:val="28"/>
          <w:szCs w:val="28"/>
          <w:lang w:val="uk-UA"/>
        </w:rPr>
      </w:pPr>
      <w:r>
        <w:rPr>
          <w:bCs/>
          <w:color w:val="000000"/>
          <w:sz w:val="28"/>
          <w:szCs w:val="28"/>
          <w:lang w:val="uk-UA"/>
        </w:rPr>
        <w:t>2.4. До 18.12.2025 року включити до списку педагогічних працівників, які підлягають черговій атестації, за їх заявою, у випадку відсутності педагогічного працівника.</w:t>
      </w:r>
    </w:p>
    <w:p w14:paraId="558EF3B4" w14:textId="7F04F829" w:rsidR="00EA717B" w:rsidRDefault="00EA717B" w:rsidP="00EA717B">
      <w:pPr>
        <w:ind w:left="-284"/>
        <w:jc w:val="both"/>
        <w:rPr>
          <w:bCs/>
          <w:color w:val="000000"/>
          <w:sz w:val="28"/>
          <w:szCs w:val="28"/>
          <w:lang w:val="uk-UA"/>
        </w:rPr>
      </w:pPr>
      <w:r>
        <w:rPr>
          <w:bCs/>
          <w:color w:val="000000"/>
          <w:sz w:val="28"/>
          <w:szCs w:val="28"/>
          <w:lang w:val="uk-UA"/>
        </w:rPr>
        <w:t xml:space="preserve">2.5. До 25.12.2025 року оприлюднити на </w:t>
      </w:r>
      <w:proofErr w:type="spellStart"/>
      <w:r>
        <w:rPr>
          <w:bCs/>
          <w:color w:val="000000"/>
          <w:sz w:val="28"/>
          <w:szCs w:val="28"/>
          <w:lang w:val="uk-UA"/>
        </w:rPr>
        <w:t>вебсайті</w:t>
      </w:r>
      <w:proofErr w:type="spellEnd"/>
      <w:r>
        <w:rPr>
          <w:bCs/>
          <w:color w:val="000000"/>
          <w:sz w:val="28"/>
          <w:szCs w:val="28"/>
          <w:lang w:val="uk-UA"/>
        </w:rPr>
        <w:t xml:space="preserve"> закладу освіти, відокремленого структурного підрозділу, органу управління у сфері освіти  інформацію, визначену пунктом 2.</w:t>
      </w:r>
    </w:p>
    <w:p w14:paraId="68282A43" w14:textId="33937BA9" w:rsidR="00EA717B" w:rsidRPr="00AA2BB7" w:rsidRDefault="00EA717B" w:rsidP="00EA717B">
      <w:pPr>
        <w:ind w:left="-284"/>
        <w:jc w:val="both"/>
        <w:rPr>
          <w:bCs/>
          <w:color w:val="000000"/>
          <w:sz w:val="28"/>
          <w:szCs w:val="28"/>
          <w:lang w:val="uk-UA"/>
        </w:rPr>
      </w:pPr>
      <w:r>
        <w:rPr>
          <w:bCs/>
          <w:color w:val="000000"/>
          <w:sz w:val="28"/>
          <w:szCs w:val="28"/>
          <w:lang w:val="uk-UA"/>
        </w:rPr>
        <w:t>2.6. До 29.12.2025 року (протягом п</w:t>
      </w:r>
      <w:r w:rsidRPr="00AA2BB7">
        <w:rPr>
          <w:bCs/>
          <w:color w:val="000000"/>
          <w:sz w:val="28"/>
          <w:szCs w:val="28"/>
          <w:lang w:val="uk-UA"/>
        </w:rPr>
        <w:t>’</w:t>
      </w:r>
      <w:r>
        <w:rPr>
          <w:bCs/>
          <w:color w:val="000000"/>
          <w:sz w:val="28"/>
          <w:szCs w:val="28"/>
          <w:lang w:val="uk-UA"/>
        </w:rPr>
        <w:t>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14:paraId="67EA3F6D" w14:textId="77777777" w:rsidR="00EA717B" w:rsidRDefault="00EA717B" w:rsidP="00EA717B">
      <w:pPr>
        <w:ind w:left="-284"/>
        <w:jc w:val="both"/>
        <w:rPr>
          <w:bCs/>
          <w:color w:val="000000"/>
          <w:sz w:val="28"/>
          <w:szCs w:val="28"/>
          <w:lang w:val="uk-UA"/>
        </w:rPr>
      </w:pPr>
      <w:r>
        <w:rPr>
          <w:bCs/>
          <w:color w:val="000000"/>
          <w:sz w:val="28"/>
          <w:szCs w:val="28"/>
          <w:lang w:val="uk-UA"/>
        </w:rPr>
        <w:t>2.7. Забезпечити об’єктивність експертних оцінок щодо вивчення професійної діяльності, підвищення фахової компетентності, загальної культури педагогічних працівників, які атестуються.</w:t>
      </w:r>
    </w:p>
    <w:p w14:paraId="209038CD" w14:textId="0B695DBF" w:rsidR="00EA717B" w:rsidRDefault="00EA717B" w:rsidP="00EA717B">
      <w:pPr>
        <w:ind w:left="-284"/>
        <w:jc w:val="both"/>
        <w:rPr>
          <w:bCs/>
          <w:color w:val="000000"/>
          <w:sz w:val="28"/>
          <w:szCs w:val="28"/>
          <w:lang w:val="uk-UA"/>
        </w:rPr>
      </w:pPr>
      <w:r>
        <w:rPr>
          <w:bCs/>
          <w:color w:val="000000"/>
          <w:sz w:val="28"/>
          <w:szCs w:val="28"/>
          <w:lang w:val="uk-UA"/>
        </w:rPr>
        <w:t>2.8. До 20.03.2026 завершити вивчення роботи педагогічних працівників, які атестуються.</w:t>
      </w:r>
    </w:p>
    <w:p w14:paraId="57DFE225" w14:textId="77777777" w:rsidR="00EA717B" w:rsidRDefault="00EA717B" w:rsidP="00EA717B">
      <w:pPr>
        <w:ind w:left="-284"/>
        <w:jc w:val="both"/>
        <w:rPr>
          <w:bCs/>
          <w:color w:val="000000"/>
          <w:sz w:val="28"/>
          <w:szCs w:val="28"/>
          <w:lang w:val="uk-UA"/>
        </w:rPr>
      </w:pPr>
      <w:r>
        <w:rPr>
          <w:bCs/>
          <w:color w:val="000000"/>
          <w:sz w:val="28"/>
          <w:szCs w:val="28"/>
          <w:lang w:val="uk-UA"/>
        </w:rPr>
        <w:t>2.9. Атестувати й приймати рішення про відповідність займаній посаді педагогічних працівників згідно Положення про атестацію педагогічних працівників України.</w:t>
      </w:r>
    </w:p>
    <w:p w14:paraId="42F37ED5" w14:textId="7A254108" w:rsidR="00EA717B" w:rsidRDefault="00EA717B" w:rsidP="00EA717B">
      <w:pPr>
        <w:ind w:left="-284"/>
        <w:jc w:val="both"/>
        <w:rPr>
          <w:bCs/>
          <w:color w:val="000000"/>
          <w:sz w:val="28"/>
          <w:szCs w:val="28"/>
          <w:lang w:val="uk-UA"/>
        </w:rPr>
      </w:pPr>
      <w:r>
        <w:rPr>
          <w:bCs/>
          <w:color w:val="000000"/>
          <w:sz w:val="28"/>
          <w:szCs w:val="28"/>
          <w:lang w:val="uk-UA"/>
        </w:rPr>
        <w:t>2.10. До 01.04.2026 підготувати та своєчасно подати у бухгалтерію управління освіти Дарницької районної в місті Києві державної адміністрації наказ</w:t>
      </w:r>
      <w:r w:rsidRPr="00F47905">
        <w:rPr>
          <w:bCs/>
          <w:color w:val="000000"/>
          <w:sz w:val="28"/>
          <w:szCs w:val="28"/>
          <w:lang w:val="uk-UA"/>
        </w:rPr>
        <w:t xml:space="preserve"> </w:t>
      </w:r>
      <w:r>
        <w:rPr>
          <w:bCs/>
          <w:color w:val="000000"/>
          <w:sz w:val="28"/>
          <w:szCs w:val="28"/>
          <w:lang w:val="uk-UA"/>
        </w:rPr>
        <w:t>«Про</w:t>
      </w:r>
      <w:r w:rsidRPr="00F47905">
        <w:rPr>
          <w:bCs/>
          <w:color w:val="000000"/>
          <w:sz w:val="28"/>
          <w:szCs w:val="28"/>
          <w:lang w:val="uk-UA"/>
        </w:rPr>
        <w:t xml:space="preserve"> </w:t>
      </w:r>
      <w:r>
        <w:rPr>
          <w:bCs/>
          <w:color w:val="000000"/>
          <w:sz w:val="28"/>
          <w:szCs w:val="28"/>
          <w:lang w:val="uk-UA"/>
        </w:rPr>
        <w:t>підсумки атестації педагогічних працівників</w:t>
      </w:r>
      <w:r w:rsidRPr="00F47905">
        <w:rPr>
          <w:bCs/>
          <w:color w:val="000000"/>
          <w:sz w:val="28"/>
          <w:szCs w:val="28"/>
          <w:lang w:val="uk-UA"/>
        </w:rPr>
        <w:t xml:space="preserve"> </w:t>
      </w:r>
      <w:r>
        <w:rPr>
          <w:bCs/>
          <w:color w:val="000000"/>
          <w:sz w:val="28"/>
          <w:szCs w:val="28"/>
          <w:lang w:val="uk-UA"/>
        </w:rPr>
        <w:t>у 2025-2026 навчальному році».</w:t>
      </w:r>
    </w:p>
    <w:p w14:paraId="12557F9B" w14:textId="77777777" w:rsidR="00EA717B" w:rsidRDefault="00EA717B" w:rsidP="00EA717B">
      <w:pPr>
        <w:ind w:left="-284"/>
        <w:jc w:val="both"/>
        <w:rPr>
          <w:sz w:val="28"/>
          <w:szCs w:val="28"/>
          <w:lang w:val="uk-UA"/>
        </w:rPr>
      </w:pPr>
      <w:r>
        <w:rPr>
          <w:bCs/>
          <w:color w:val="000000"/>
          <w:sz w:val="28"/>
          <w:szCs w:val="28"/>
          <w:lang w:val="uk-UA"/>
        </w:rPr>
        <w:t xml:space="preserve">3. </w:t>
      </w:r>
      <w:r>
        <w:rPr>
          <w:sz w:val="28"/>
          <w:szCs w:val="28"/>
          <w:lang w:val="uk-UA"/>
        </w:rPr>
        <w:t>Контроль за виконанням даного наказу  залишаю за собою.</w:t>
      </w:r>
    </w:p>
    <w:p w14:paraId="750D290F" w14:textId="77777777" w:rsidR="00EA717B" w:rsidRDefault="00EA717B" w:rsidP="00EA717B">
      <w:pPr>
        <w:ind w:left="-284"/>
        <w:jc w:val="both"/>
        <w:rPr>
          <w:sz w:val="28"/>
          <w:szCs w:val="28"/>
          <w:lang w:val="uk-UA"/>
        </w:rPr>
      </w:pPr>
    </w:p>
    <w:p w14:paraId="14ED16CB" w14:textId="77777777" w:rsidR="00EA717B" w:rsidRDefault="00EA717B" w:rsidP="00EA717B">
      <w:pPr>
        <w:ind w:left="-284"/>
        <w:jc w:val="both"/>
        <w:rPr>
          <w:sz w:val="28"/>
          <w:szCs w:val="28"/>
          <w:lang w:val="uk-UA"/>
        </w:rPr>
      </w:pPr>
    </w:p>
    <w:p w14:paraId="6690246A" w14:textId="77777777" w:rsidR="00EA717B" w:rsidRDefault="00EA717B" w:rsidP="00EA717B">
      <w:pPr>
        <w:ind w:left="-284"/>
        <w:jc w:val="both"/>
        <w:rPr>
          <w:sz w:val="28"/>
          <w:szCs w:val="28"/>
          <w:lang w:val="uk-UA"/>
        </w:rPr>
      </w:pPr>
      <w:r>
        <w:rPr>
          <w:sz w:val="28"/>
          <w:szCs w:val="28"/>
          <w:lang w:val="uk-UA"/>
        </w:rPr>
        <w:t>Директор                                                                                  Наталія КОТЯХОВА</w:t>
      </w:r>
    </w:p>
    <w:p w14:paraId="42D1D8F7" w14:textId="77777777" w:rsidR="00EA717B" w:rsidRDefault="00EA717B" w:rsidP="00EA717B">
      <w:pPr>
        <w:ind w:left="935"/>
        <w:jc w:val="both"/>
        <w:rPr>
          <w:sz w:val="28"/>
          <w:szCs w:val="28"/>
          <w:lang w:val="uk-UA"/>
        </w:rPr>
      </w:pPr>
    </w:p>
    <w:p w14:paraId="077D4923" w14:textId="77777777" w:rsidR="00EA717B" w:rsidRDefault="00EA717B" w:rsidP="00EA717B">
      <w:pPr>
        <w:ind w:left="935"/>
        <w:jc w:val="both"/>
        <w:rPr>
          <w:sz w:val="28"/>
          <w:szCs w:val="28"/>
          <w:lang w:val="uk-UA"/>
        </w:rPr>
      </w:pPr>
    </w:p>
    <w:p w14:paraId="52A3ADD2" w14:textId="77777777" w:rsidR="00F16E8D" w:rsidRDefault="00F16E8D"/>
    <w:sectPr w:rsidR="00F16E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6702"/>
    <w:multiLevelType w:val="hybridMultilevel"/>
    <w:tmpl w:val="0360C950"/>
    <w:lvl w:ilvl="0" w:tplc="9D9CF296">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num w:numId="1" w16cid:durableId="19820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1C"/>
    <w:rsid w:val="001C467F"/>
    <w:rsid w:val="00261ED0"/>
    <w:rsid w:val="002E4F95"/>
    <w:rsid w:val="002E63E3"/>
    <w:rsid w:val="004F5C1C"/>
    <w:rsid w:val="009E45AF"/>
    <w:rsid w:val="00EA717B"/>
    <w:rsid w:val="00EB7572"/>
    <w:rsid w:val="00F16E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4C77"/>
  <w15:chartTrackingRefBased/>
  <w15:docId w15:val="{4B09C0D8-071D-48A5-BF9F-BC48E159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17B"/>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4F5C1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4F5C1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4F5C1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4F5C1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4F5C1C"/>
    <w:pPr>
      <w:keepNext/>
      <w:keepLines/>
      <w:spacing w:before="80" w:after="40" w:line="278" w:lineRule="auto"/>
      <w:outlineLvl w:val="4"/>
    </w:pPr>
    <w:rPr>
      <w:rFonts w:asciiTheme="minorHAnsi" w:eastAsiaTheme="majorEastAsia" w:hAnsiTheme="minorHAnsi" w:cstheme="majorBidi"/>
      <w:color w:val="0F476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4F5C1C"/>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4F5C1C"/>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4F5C1C"/>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4F5C1C"/>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C1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F5C1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F5C1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F5C1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F5C1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F5C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5C1C"/>
    <w:rPr>
      <w:rFonts w:eastAsiaTheme="majorEastAsia" w:cstheme="majorBidi"/>
      <w:color w:val="595959" w:themeColor="text1" w:themeTint="A6"/>
    </w:rPr>
  </w:style>
  <w:style w:type="character" w:customStyle="1" w:styleId="80">
    <w:name w:val="Заголовок 8 Знак"/>
    <w:basedOn w:val="a0"/>
    <w:link w:val="8"/>
    <w:uiPriority w:val="9"/>
    <w:semiHidden/>
    <w:rsid w:val="004F5C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5C1C"/>
    <w:rPr>
      <w:rFonts w:eastAsiaTheme="majorEastAsia" w:cstheme="majorBidi"/>
      <w:color w:val="272727" w:themeColor="text1" w:themeTint="D8"/>
    </w:rPr>
  </w:style>
  <w:style w:type="paragraph" w:styleId="a3">
    <w:name w:val="Title"/>
    <w:basedOn w:val="a"/>
    <w:next w:val="a"/>
    <w:link w:val="a4"/>
    <w:uiPriority w:val="10"/>
    <w:qFormat/>
    <w:rsid w:val="004F5C1C"/>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4F5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C1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4F5C1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F5C1C"/>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4F5C1C"/>
    <w:rPr>
      <w:i/>
      <w:iCs/>
      <w:color w:val="404040" w:themeColor="text1" w:themeTint="BF"/>
    </w:rPr>
  </w:style>
  <w:style w:type="paragraph" w:styleId="a9">
    <w:name w:val="List Paragraph"/>
    <w:basedOn w:val="a"/>
    <w:uiPriority w:val="34"/>
    <w:qFormat/>
    <w:rsid w:val="004F5C1C"/>
    <w:pPr>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4F5C1C"/>
    <w:rPr>
      <w:i/>
      <w:iCs/>
      <w:color w:val="0F4761" w:themeColor="accent1" w:themeShade="BF"/>
    </w:rPr>
  </w:style>
  <w:style w:type="paragraph" w:styleId="ab">
    <w:name w:val="Intense Quote"/>
    <w:basedOn w:val="a"/>
    <w:next w:val="a"/>
    <w:link w:val="ac"/>
    <w:uiPriority w:val="30"/>
    <w:qFormat/>
    <w:rsid w:val="004F5C1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4F5C1C"/>
    <w:rPr>
      <w:i/>
      <w:iCs/>
      <w:color w:val="0F4761" w:themeColor="accent1" w:themeShade="BF"/>
    </w:rPr>
  </w:style>
  <w:style w:type="character" w:styleId="ad">
    <w:name w:val="Intense Reference"/>
    <w:basedOn w:val="a0"/>
    <w:uiPriority w:val="32"/>
    <w:qFormat/>
    <w:rsid w:val="004F5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2503</Words>
  <Characters>1427</Characters>
  <Application>Microsoft Office Word</Application>
  <DocSecurity>0</DocSecurity>
  <Lines>11</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Глущенко</dc:creator>
  <cp:keywords/>
  <dc:description/>
  <cp:lastModifiedBy>Ірина Глущенко</cp:lastModifiedBy>
  <cp:revision>6</cp:revision>
  <cp:lastPrinted>2025-07-31T08:12:00Z</cp:lastPrinted>
  <dcterms:created xsi:type="dcterms:W3CDTF">2025-07-31T07:59:00Z</dcterms:created>
  <dcterms:modified xsi:type="dcterms:W3CDTF">2025-11-19T07:40:00Z</dcterms:modified>
</cp:coreProperties>
</file>